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Times New Roman" w:ascii="Times New Roman" w:hAnsi="Times New Roman"/>
          <w:b/>
          <w:i/>
          <w:sz w:val="24"/>
          <w:szCs w:val="24"/>
          <w:u w:val="single"/>
          <w:lang w:val="en-CA"/>
        </w:rPr>
        <w:t>River Rangers Fall 2016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  <w:lang w:val="en-CA"/>
        </w:rPr>
        <w:t>Week of August 29, 2016 SRA staff will install aquariums in classrooms. Staff will also fill aquariums with aquatic samples from the Sackville River. The sessions indicated by * will be led by SRA staff.</w:t>
      </w:r>
    </w:p>
    <w:tbl>
      <w:tblPr>
        <w:tblStyle w:val="TableGrid"/>
        <w:tblW w:w="10227" w:type="dxa"/>
        <w:jc w:val="left"/>
        <w:tblInd w:w="-312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785"/>
        <w:gridCol w:w="5442"/>
      </w:tblGrid>
      <w:tr>
        <w:trPr>
          <w:trHeight w:val="416" w:hRule="atLeast"/>
        </w:trPr>
        <w:tc>
          <w:tcPr>
            <w:tcW w:w="4785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en-C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en-CA"/>
              </w:rPr>
              <w:t>DOE Grade 4 Habitat Outcomes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  <w:lang w:val="en-CA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CA"/>
              </w:rPr>
              <w:t>Students will be expected to: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  <w:lang w:val="en-CA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CA"/>
              </w:rPr>
            </w:r>
          </w:p>
        </w:tc>
        <w:tc>
          <w:tcPr>
            <w:tcW w:w="5442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</w:tr>
      <w:tr>
        <w:trPr>
          <w:trHeight w:val="1003" w:hRule="atLeast"/>
        </w:trPr>
        <w:tc>
          <w:tcPr>
            <w:tcW w:w="4785" w:type="dxa"/>
            <w:tcBorders>
              <w:left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CA"/>
              </w:rPr>
              <w:t>Identify questions to investigate the types of plants and/or animals at a local habitat using the terms: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CA"/>
              </w:rPr>
              <w:t>Habitat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CA"/>
              </w:rPr>
              <w:t>Population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CA"/>
              </w:rPr>
              <w:t>Community</w:t>
            </w:r>
          </w:p>
        </w:tc>
        <w:tc>
          <w:tcPr>
            <w:tcW w:w="5442" w:type="dxa"/>
            <w:vMerge w:val="restart"/>
            <w:tcBorders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  <w:u w:val="single"/>
                <w:lang w:val="en-CA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u w:val="single"/>
                <w:lang w:val="en-CA"/>
              </w:rPr>
              <w:t>*Week 1 September 19, 2016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CA"/>
              </w:rPr>
              <w:t>Introduction to all classes participating in the River Rangers Program: PowerPoint/discussion session</w:t>
            </w:r>
          </w:p>
          <w:p>
            <w:pPr>
              <w:pStyle w:val="ListParagraph"/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CA"/>
              </w:rPr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CA"/>
              </w:rPr>
              <w:t>Description of the Sackville River watershed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CA"/>
              </w:rPr>
              <w:t>History of the Sackville River Association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CA"/>
              </w:rPr>
              <w:t xml:space="preserve">Definitions: 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lang w:val="en-CA"/>
              </w:rPr>
              <w:t xml:space="preserve">habitat, population </w:t>
            </w:r>
            <w:r>
              <w:rPr>
                <w:rFonts w:cs="Times New Roman" w:ascii="Times New Roman" w:hAnsi="Times New Roman"/>
                <w:sz w:val="24"/>
                <w:szCs w:val="24"/>
                <w:lang w:val="en-CA"/>
              </w:rPr>
              <w:t>and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lang w:val="en-CA"/>
              </w:rPr>
              <w:t xml:space="preserve"> community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CA"/>
              </w:rPr>
              <w:t>Explanation of handout that is to be completed in class prior to following week’s field study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CA"/>
              </w:rPr>
              <w:t>Agriculture and its effect on stream and river habitat</w:t>
            </w:r>
          </w:p>
        </w:tc>
      </w:tr>
      <w:tr>
        <w:trPr>
          <w:trHeight w:val="1003" w:hRule="atLeast"/>
        </w:trPr>
        <w:tc>
          <w:tcPr>
            <w:tcW w:w="4785" w:type="dxa"/>
            <w:tcBorders>
              <w:top w:val="nil"/>
              <w:left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DejaVu Sans Condensed" w:hAnsi="DejaVu Sans Condensed"/>
                <w:i/>
                <w:i/>
                <w:iCs/>
              </w:rPr>
            </w:pPr>
            <w:r>
              <w:rPr>
                <w:rFonts w:ascii="DejaVu Sans Condensed" w:hAnsi="DejaVu Sans Condensed"/>
                <w:i/>
                <w:iCs/>
              </w:rPr>
              <w:t>Observe, describe and measure, using written language, pictures and charts, changes that occur through the life cycle of a flowering plant.</w:t>
            </w:r>
          </w:p>
        </w:tc>
        <w:tc>
          <w:tcPr>
            <w:tcW w:w="5442" w:type="dxa"/>
            <w:vMerge w:val="continue"/>
            <w:tcBorders>
              <w:top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  <w:tr>
        <w:trPr>
          <w:trHeight w:val="501" w:hRule="atLeast"/>
        </w:trPr>
        <w:tc>
          <w:tcPr>
            <w:tcW w:w="4785" w:type="dxa"/>
            <w:tcBorders>
              <w:top w:val="nil"/>
              <w:left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DejaVu Sans Condensed" w:hAnsi="DejaVu Sans Condensed"/>
                <w:i/>
                <w:i/>
                <w:iCs/>
              </w:rPr>
            </w:pPr>
            <w:r>
              <w:rPr>
                <w:rFonts w:ascii="DejaVu Sans Condensed" w:hAnsi="DejaVu Sans Condensed"/>
                <w:i/>
                <w:iCs/>
              </w:rPr>
              <w:t>I</w:t>
            </w:r>
            <w:bookmarkStart w:id="0" w:name="__DdeLink__129_1113221197"/>
            <w:bookmarkEnd w:id="0"/>
            <w:r>
              <w:rPr>
                <w:rFonts w:ascii="DejaVu Sans Condensed" w:hAnsi="DejaVu Sans Condensed"/>
                <w:i/>
                <w:iCs/>
              </w:rPr>
              <w:t>dentify, investigate and suggest explanations for life needs of plants and describe how plants are affected by conditions in which they grow.</w:t>
            </w:r>
          </w:p>
        </w:tc>
        <w:tc>
          <w:tcPr>
            <w:tcW w:w="5442" w:type="dxa"/>
            <w:vMerge w:val="continue"/>
            <w:tcBorders>
              <w:top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  <w:tr>
        <w:trPr>
          <w:trHeight w:val="501" w:hRule="atLeast"/>
        </w:trPr>
        <w:tc>
          <w:tcPr>
            <w:tcW w:w="4785" w:type="dxa"/>
            <w:tcBorders>
              <w:top w:val="nil"/>
              <w:left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DejaVu Sans Condensed" w:hAnsi="DejaVu Sans Condensed"/>
                <w:i/>
                <w:i/>
                <w:iCs/>
              </w:rPr>
            </w:pPr>
            <w:r>
              <w:rPr>
                <w:rFonts w:ascii="DejaVu Sans Condensed" w:hAnsi="DejaVu Sans Condensed"/>
                <w:i/>
                <w:iCs/>
              </w:rPr>
              <w:t>Question and record relevant observations and measurements while investigating various growing conditions for plants.</w:t>
            </w:r>
          </w:p>
        </w:tc>
        <w:tc>
          <w:tcPr>
            <w:tcW w:w="5442" w:type="dxa"/>
            <w:vMerge w:val="continue"/>
            <w:tcBorders>
              <w:top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  <w:tr>
        <w:trPr>
          <w:trHeight w:val="1703" w:hRule="atLeast"/>
        </w:trPr>
        <w:tc>
          <w:tcPr>
            <w:tcW w:w="4785" w:type="dxa"/>
            <w:tcBorders>
              <w:lef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CA"/>
              </w:rPr>
              <w:t>Examine and investigate, using various methods and questions, local habitats and their associated populations of plants and animals.</w:t>
            </w:r>
          </w:p>
        </w:tc>
        <w:tc>
          <w:tcPr>
            <w:tcW w:w="5442" w:type="dxa"/>
            <w:tcBorders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  <w:u w:val="single"/>
                <w:lang w:val="en-CA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u w:val="single"/>
                <w:lang w:val="en-CA"/>
              </w:rPr>
              <w:t>*Week 2 September 26, 2016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CA"/>
              </w:rPr>
              <w:t>Field study of organisms in and around the Sackville River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CA"/>
              </w:rPr>
              <w:t>Observe and record organisms found in habitat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CA"/>
              </w:rPr>
              <w:t>Photograph habitat</w:t>
            </w:r>
          </w:p>
          <w:p>
            <w:pPr>
              <w:pStyle w:val="ListParagraph"/>
              <w:spacing w:lineRule="auto" w:line="240" w:before="0" w:after="0"/>
              <w:ind w:left="360" w:hanging="0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CA"/>
              </w:rPr>
            </w:r>
          </w:p>
        </w:tc>
      </w:tr>
      <w:tr>
        <w:trPr>
          <w:trHeight w:val="1613" w:hRule="atLeast"/>
        </w:trPr>
        <w:tc>
          <w:tcPr>
            <w:tcW w:w="4785" w:type="dxa"/>
            <w:tcBorders>
              <w:lef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CA"/>
              </w:rPr>
              <w:t>Construct and/or maintain a model of a natural habitat and, through observations, suggest improvements to make it more habitable for organisms.</w:t>
            </w:r>
          </w:p>
        </w:tc>
        <w:tc>
          <w:tcPr>
            <w:tcW w:w="5442" w:type="dxa"/>
            <w:vMerge w:val="restart"/>
            <w:tcBorders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  <w:lang w:val="en-CA"/>
              </w:rPr>
              <w:t>Week 3 October 3, 2016</w:t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CA"/>
              </w:rPr>
              <w:t>In class observations of animals in the aquarium</w:t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CA"/>
              </w:rPr>
              <w:t>Identification of behavioural and structural features of animals that enable them to survive in their habitat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CA"/>
              </w:rPr>
            </w:r>
          </w:p>
        </w:tc>
      </w:tr>
      <w:tr>
        <w:trPr>
          <w:trHeight w:val="806" w:hRule="atLeast"/>
        </w:trPr>
        <w:tc>
          <w:tcPr>
            <w:tcW w:w="4785" w:type="dxa"/>
            <w:tcBorders>
              <w:lef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CA"/>
              </w:rPr>
              <w:t>Compare the external features, behavioural patterns, structural, and/or behavioural adaptations for an animal to survive a particular habitat.</w:t>
            </w:r>
          </w:p>
        </w:tc>
        <w:tc>
          <w:tcPr>
            <w:tcW w:w="5442" w:type="dxa"/>
            <w:vMerge w:val="continue"/>
            <w:tcBorders>
              <w:top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  <w:lang w:val="en-US"/>
              </w:rPr>
            </w:r>
          </w:p>
        </w:tc>
      </w:tr>
      <w:tr>
        <w:trPr>
          <w:trHeight w:val="403" w:hRule="atLeast"/>
        </w:trPr>
        <w:tc>
          <w:tcPr>
            <w:tcW w:w="4785" w:type="dxa"/>
            <w:tcBorders>
              <w:top w:val="nil"/>
              <w:lef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  <w:iCs/>
              </w:rPr>
            </w:pPr>
            <w:r>
              <w:rPr>
                <w:i/>
                <w:iCs/>
              </w:rPr>
              <w:t>Place seed in groups according to one or more attributes.</w:t>
            </w:r>
          </w:p>
        </w:tc>
        <w:tc>
          <w:tcPr>
            <w:tcW w:w="5442" w:type="dxa"/>
            <w:vMerge w:val="continue"/>
            <w:tcBorders>
              <w:top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  <w:lang w:val="en-US"/>
              </w:rPr>
            </w:r>
          </w:p>
        </w:tc>
      </w:tr>
      <w:tr>
        <w:trPr>
          <w:trHeight w:val="403" w:hRule="atLeast"/>
        </w:trPr>
        <w:tc>
          <w:tcPr>
            <w:tcW w:w="4785" w:type="dxa"/>
            <w:tcBorders>
              <w:top w:val="nil"/>
              <w:lef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  <w:iCs/>
              </w:rPr>
            </w:pPr>
            <w:r>
              <w:rPr>
                <w:i/>
                <w:iCs/>
              </w:rPr>
              <w:t>Identify and describe parts of plants and their general function</w:t>
            </w:r>
          </w:p>
        </w:tc>
        <w:tc>
          <w:tcPr>
            <w:tcW w:w="5442" w:type="dxa"/>
            <w:vMerge w:val="continue"/>
            <w:tcBorders>
              <w:top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  <w:lang w:val="en-US"/>
              </w:rPr>
            </w:r>
          </w:p>
        </w:tc>
      </w:tr>
      <w:tr>
        <w:trPr>
          <w:trHeight w:val="1612" w:hRule="atLeast"/>
        </w:trPr>
        <w:tc>
          <w:tcPr>
            <w:tcW w:w="4785" w:type="dxa"/>
            <w:tcBorders>
              <w:left w:val="nil"/>
            </w:tcBorders>
            <w:shd w:fill="auto" w:val="clear"/>
          </w:tcPr>
          <w:p>
            <w:pPr>
              <w:pStyle w:val="Normal"/>
              <w:tabs>
                <w:tab w:val="left" w:pos="288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CA"/>
              </w:rPr>
              <w:t>Classify organisms and draw diagrams to illustrate their role in a food chain</w:t>
            </w:r>
          </w:p>
        </w:tc>
        <w:tc>
          <w:tcPr>
            <w:tcW w:w="5442" w:type="dxa"/>
            <w:tcBorders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  <w:u w:val="single"/>
                <w:lang w:val="en-C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  <w:lang w:val="en-CA"/>
              </w:rPr>
              <w:t>Week 4 October 10, 2016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CA"/>
              </w:rPr>
              <w:t>Elaboration of example food chains from the Sackville River watershed based on observations made during the field study, observation of the aquarium and book/internet-based research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CA"/>
              </w:rPr>
              <w:t xml:space="preserve">Develop an understanding of how organisms within food chains are classified by feeding strategy as: 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lang w:val="en-CA"/>
              </w:rPr>
              <w:t>producers</w:t>
            </w:r>
            <w:r>
              <w:rPr>
                <w:rFonts w:cs="Times New Roman" w:ascii="Times New Roman" w:hAnsi="Times New Roman"/>
                <w:sz w:val="24"/>
                <w:szCs w:val="24"/>
                <w:lang w:val="en-CA"/>
              </w:rPr>
              <w:t xml:space="preserve">, 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lang w:val="en-CA"/>
              </w:rPr>
              <w:t>consumers</w:t>
            </w:r>
            <w:r>
              <w:rPr>
                <w:rFonts w:cs="Times New Roman" w:ascii="Times New Roman" w:hAnsi="Times New Roman"/>
                <w:sz w:val="24"/>
                <w:szCs w:val="24"/>
                <w:lang w:val="en-CA"/>
              </w:rPr>
              <w:t xml:space="preserve"> (herbivores, omnivores and carnivores) and 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lang w:val="en-CA"/>
              </w:rPr>
              <w:t>decomposers</w:t>
            </w:r>
          </w:p>
          <w:p>
            <w:pPr>
              <w:pStyle w:val="Normal"/>
              <w:spacing w:before="0" w:after="120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CA"/>
              </w:rPr>
            </w:r>
          </w:p>
        </w:tc>
      </w:tr>
      <w:tr>
        <w:trPr>
          <w:trHeight w:val="1612" w:hRule="atLeast"/>
        </w:trPr>
        <w:tc>
          <w:tcPr>
            <w:tcW w:w="4785" w:type="dxa"/>
            <w:tcBorders>
              <w:left w:val="nil"/>
            </w:tcBorders>
            <w:shd w:fill="auto" w:val="clear"/>
          </w:tcPr>
          <w:p>
            <w:pPr>
              <w:pStyle w:val="Normal"/>
              <w:tabs>
                <w:tab w:val="left" w:pos="288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CA"/>
              </w:rPr>
              <w:t>Classify organisms and draw diagrams to illustrate their role in a food web</w:t>
            </w:r>
          </w:p>
        </w:tc>
        <w:tc>
          <w:tcPr>
            <w:tcW w:w="5442" w:type="dxa"/>
            <w:tcBorders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u w:val="single"/>
                <w:lang w:val="en-C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  <w:lang w:val="en-CA"/>
              </w:rPr>
              <w:t xml:space="preserve">Week 5 October 17, 2016 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  <w:lang w:val="en-C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CA"/>
              </w:rPr>
              <w:t>Examination of how the food chains that are found in the Sackville River watershed can be combined into a web of feeding interactions within the community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  <w:lang w:val="en-C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CA"/>
              </w:rPr>
              <w:t xml:space="preserve">Consideration of the potential consequences of the removal of species from a food web using the plight of Atlantic Salmon in the Sackville River as an example. </w:t>
            </w:r>
          </w:p>
        </w:tc>
      </w:tr>
      <w:tr>
        <w:trPr>
          <w:trHeight w:val="1463" w:hRule="atLeast"/>
        </w:trPr>
        <w:tc>
          <w:tcPr>
            <w:tcW w:w="4785" w:type="dxa"/>
            <w:tcBorders>
              <w:lef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CA"/>
              </w:rPr>
              <w:t>Describe how scientists’ knowledge of plant growth has lead to agricultural and technological innovations and the impact on local and regional habitat issues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CA"/>
              </w:rPr>
            </w:r>
          </w:p>
        </w:tc>
        <w:tc>
          <w:tcPr>
            <w:tcW w:w="5442" w:type="dxa"/>
            <w:vMerge w:val="restart"/>
            <w:tcBorders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  <w:u w:val="single"/>
                <w:lang w:val="en-CA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u w:val="single"/>
                <w:lang w:val="en-CA"/>
              </w:rPr>
              <w:t>*Week 6 October 24, 2016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CA"/>
              </w:rPr>
              <w:t xml:space="preserve">Impact of human activity in the Sackville River watershed on the natural community 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CA"/>
              </w:rPr>
              <w:t>pH and acidity experiment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CA"/>
              </w:rPr>
              <w:t>Fertilizers and leaching experiment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CA"/>
              </w:rPr>
              <w:t>Physical destruction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bookmarkStart w:id="1" w:name="_GoBack"/>
            <w:bookmarkEnd w:id="1"/>
            <w:r>
              <w:rPr>
                <w:rFonts w:cs="Times New Roman" w:ascii="Times New Roman" w:hAnsi="Times New Roman"/>
                <w:sz w:val="24"/>
                <w:szCs w:val="24"/>
                <w:lang w:val="en-CA"/>
              </w:rPr>
              <w:t>Dumping</w:t>
            </w:r>
          </w:p>
          <w:p>
            <w:pPr>
              <w:pStyle w:val="Normal"/>
              <w:spacing w:before="0" w:after="120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CA"/>
              </w:rPr>
            </w:r>
          </w:p>
        </w:tc>
      </w:tr>
      <w:tr>
        <w:trPr>
          <w:trHeight w:val="731" w:hRule="atLeast"/>
        </w:trPr>
        <w:tc>
          <w:tcPr>
            <w:tcW w:w="4785" w:type="dxa"/>
            <w:tcBorders>
              <w:lef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CA"/>
              </w:rPr>
              <w:t>Identify their own and their families’ impact on habitats and describe how personal actions help conserve</w:t>
            </w:r>
          </w:p>
        </w:tc>
        <w:tc>
          <w:tcPr>
            <w:tcW w:w="5442" w:type="dxa"/>
            <w:vMerge w:val="continue"/>
            <w:tcBorders>
              <w:top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  <w:u w:val="single"/>
                <w:lang w:val="en-US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u w:val="single"/>
                <w:lang w:val="en-US"/>
              </w:rPr>
            </w:r>
          </w:p>
        </w:tc>
      </w:tr>
      <w:tr>
        <w:trPr>
          <w:trHeight w:val="731" w:hRule="atLeast"/>
        </w:trPr>
        <w:tc>
          <w:tcPr>
            <w:tcW w:w="4785" w:type="dxa"/>
            <w:tcBorders>
              <w:top w:val="nil"/>
              <w:lef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DejaVu Sans Condensed" w:hAnsi="DejaVu Sans Condensed"/>
                <w:b w:val="false"/>
                <w:b w:val="false"/>
                <w:bCs w:val="false"/>
                <w:i/>
                <w:i/>
                <w:iCs/>
              </w:rPr>
            </w:pPr>
            <w:r>
              <w:rPr>
                <w:rFonts w:ascii="DejaVu Sans Condensed" w:hAnsi="DejaVu Sans Condensed"/>
                <w:b w:val="false"/>
                <w:bCs w:val="false"/>
                <w:i/>
                <w:iCs/>
              </w:rPr>
              <w:t>Describe and respond to ways in which plants are important to living things and how the environment and how the supply of useful plants is replenished.</w:t>
            </w:r>
          </w:p>
          <w:p>
            <w:pPr>
              <w:pStyle w:val="Normal"/>
              <w:spacing w:lineRule="auto" w:line="240" w:before="0" w:after="0"/>
              <w:rPr>
                <w:rFonts w:ascii="DejaVu Sans Condensed" w:hAnsi="DejaVu Sans Condensed"/>
                <w:b w:val="false"/>
                <w:b w:val="false"/>
                <w:bCs w:val="false"/>
                <w:i/>
                <w:i/>
                <w:iCs/>
              </w:rPr>
            </w:pPr>
            <w:r>
              <w:rPr>
                <w:rFonts w:ascii="DejaVu Sans Condensed" w:hAnsi="DejaVu Sans Condensed"/>
                <w:b w:val="false"/>
                <w:bCs w:val="false"/>
                <w:i/>
                <w:iCs/>
              </w:rPr>
            </w:r>
          </w:p>
        </w:tc>
        <w:tc>
          <w:tcPr>
            <w:tcW w:w="5442" w:type="dxa"/>
            <w:vMerge w:val="continue"/>
            <w:tcBorders>
              <w:top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  <w:u w:val="single"/>
                <w:lang w:val="en-US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u w:val="single"/>
                <w:lang w:val="en-US"/>
              </w:rPr>
            </w:r>
          </w:p>
        </w:tc>
      </w:tr>
      <w:tr>
        <w:trPr/>
        <w:tc>
          <w:tcPr>
            <w:tcW w:w="4785" w:type="dxa"/>
            <w:tcBorders>
              <w:lef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CA"/>
              </w:rPr>
              <w:t>Predict how the removal of a plant or animal population affects the rest of the community and relate habitat loss to the endangerment or extinction of plants and animals.</w:t>
            </w:r>
          </w:p>
        </w:tc>
        <w:tc>
          <w:tcPr>
            <w:tcW w:w="5442" w:type="dxa"/>
            <w:tcBorders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  <w:u w:val="single"/>
                <w:lang w:val="en-CA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u w:val="single"/>
                <w:lang w:val="en-CA"/>
              </w:rPr>
              <w:t>*Week 7 October 31, 2016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CA"/>
              </w:rPr>
              <w:t xml:space="preserve">Wolf Island- picture story on habitat changes 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CA"/>
              </w:rPr>
              <w:t>Oh Salmon! Habitat game (outdoors or gym)</w:t>
            </w:r>
          </w:p>
          <w:p>
            <w:pPr>
              <w:pStyle w:val="Normal"/>
              <w:spacing w:before="0" w:after="120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CA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>
          <w:rFonts w:cs="Times New Roman" w:ascii="Times New Roman" w:hAnsi="Times New Roman"/>
          <w:sz w:val="24"/>
          <w:szCs w:val="24"/>
        </w:rPr>
        <w:t>The final week of the program will include the dismantling and removal of the aquariums and catch up of any lessons that may have been missed.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DejaVu Sans Condensed">
    <w:charset w:val="01"/>
    <w:family w:val="swiss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C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CA" w:eastAsia="en-US" w:bidi="ar-SA"/>
      </w:rPr>
    </w:rPrDefault>
    <w:pPrDefault>
      <w:pPr/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styleId="Normal" w:default="1">
    <w:name w:val="Normal"/>
    <w:qFormat/>
    <w:rsid w:val="00f0078d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f0078d"/>
    <w:rPr>
      <w:lang w:val="en-US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f0078d"/>
    <w:rPr>
      <w:lang w:val="en-US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f0078d"/>
    <w:pPr>
      <w:spacing w:before="0" w:after="160"/>
      <w:ind w:left="720" w:hanging="0"/>
      <w:contextualSpacing/>
    </w:pPr>
    <w:rPr/>
  </w:style>
  <w:style w:type="paragraph" w:styleId="Header">
    <w:name w:val="Header"/>
    <w:basedOn w:val="Normal"/>
    <w:link w:val="HeaderChar"/>
    <w:uiPriority w:val="99"/>
    <w:unhideWhenUsed/>
    <w:rsid w:val="00f0078d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f0078d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f0078d"/>
    <w:pPr>
      <w:spacing w:after="0" w:line="240" w:lineRule="auto"/>
    </w:pPr>
    <w:rPr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LibreOffice/5.1.4.2$Linux_X86_64 LibreOffice_project/10m0$Build-2</Application>
  <Pages>2</Pages>
  <Words>643</Words>
  <Characters>3431</Characters>
  <CharactersWithSpaces>4003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2016-05-01T21:44:00Z</dcterms:created>
  <dc:creator>Steve Angelidis</dc:creator>
  <dc:description/>
  <dc:language>en-CA</dc:language>
  <cp:lastModifiedBy/>
  <cp:lastPrinted>2016-08-19T08:05:26Z</cp:lastPrinted>
  <dcterms:modified xsi:type="dcterms:W3CDTF">2016-08-19T08:06:02Z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