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1D" w:rsidRPr="000E401D" w:rsidRDefault="000E401D" w:rsidP="000E401D">
      <w:pPr>
        <w:spacing w:after="540" w:line="240" w:lineRule="auto"/>
        <w:outlineLvl w:val="0"/>
        <w:rPr>
          <w:rFonts w:ascii="Arial" w:eastAsia="Times New Roman" w:hAnsi="Arial" w:cs="Arial"/>
          <w:b/>
          <w:color w:val="222222"/>
          <w:kern w:val="36"/>
          <w:sz w:val="32"/>
          <w:szCs w:val="32"/>
          <w:u w:val="single"/>
        </w:rPr>
      </w:pPr>
      <w:r w:rsidRPr="000E401D">
        <w:rPr>
          <w:rFonts w:ascii="Arial" w:eastAsia="Times New Roman" w:hAnsi="Arial" w:cs="Arial"/>
          <w:b/>
          <w:color w:val="222222"/>
          <w:kern w:val="36"/>
          <w:sz w:val="32"/>
          <w:szCs w:val="32"/>
          <w:u w:val="single"/>
        </w:rPr>
        <w:t xml:space="preserve">Exploring the </w:t>
      </w:r>
      <w:proofErr w:type="spellStart"/>
      <w:r w:rsidRPr="000E401D">
        <w:rPr>
          <w:rFonts w:ascii="Arial" w:eastAsia="Times New Roman" w:hAnsi="Arial" w:cs="Arial"/>
          <w:b/>
          <w:color w:val="222222"/>
          <w:kern w:val="36"/>
          <w:sz w:val="32"/>
          <w:szCs w:val="32"/>
          <w:u w:val="single"/>
        </w:rPr>
        <w:t>Mi’kmaq</w:t>
      </w:r>
      <w:proofErr w:type="spellEnd"/>
      <w:r w:rsidRPr="000E401D">
        <w:rPr>
          <w:rFonts w:ascii="Arial" w:eastAsia="Times New Roman" w:hAnsi="Arial" w:cs="Arial"/>
          <w:b/>
          <w:color w:val="222222"/>
          <w:kern w:val="36"/>
          <w:sz w:val="32"/>
          <w:szCs w:val="32"/>
          <w:u w:val="single"/>
        </w:rPr>
        <w:t xml:space="preserve"> Culture with a Quillwork Inspired Craft </w:t>
      </w:r>
    </w:p>
    <w:p w:rsidR="000E401D" w:rsidRDefault="007315E3" w:rsidP="007315E3">
      <w:pPr>
        <w:shd w:val="clear" w:color="auto" w:fill="FFFFFF"/>
        <w:spacing w:after="585"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noProof/>
          <w:color w:val="000000" w:themeColor="text1"/>
          <w:sz w:val="28"/>
          <w:szCs w:val="28"/>
          <w:u w:val="single"/>
        </w:rPr>
        <w:drawing>
          <wp:anchor distT="0" distB="0" distL="114300" distR="114300" simplePos="0" relativeHeight="251662336" behindDoc="0" locked="0" layoutInCell="1" allowOverlap="1">
            <wp:simplePos x="0" y="0"/>
            <wp:positionH relativeFrom="column">
              <wp:posOffset>-338455</wp:posOffset>
            </wp:positionH>
            <wp:positionV relativeFrom="paragraph">
              <wp:posOffset>180340</wp:posOffset>
            </wp:positionV>
            <wp:extent cx="1758315" cy="1743075"/>
            <wp:effectExtent l="19050" t="0" r="0" b="0"/>
            <wp:wrapSquare wrapText="bothSides"/>
            <wp:docPr id="9" name="Picture 9" descr="Mi`kmaq Quill Box but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kmaq Quill Box button">
                      <a:hlinkClick r:id="rId5"/>
                    </pic:cNvPr>
                    <pic:cNvPicPr>
                      <a:picLocks noChangeAspect="1" noChangeArrowheads="1"/>
                    </pic:cNvPicPr>
                  </pic:nvPicPr>
                  <pic:blipFill>
                    <a:blip r:embed="rId6" cstate="print"/>
                    <a:srcRect/>
                    <a:stretch>
                      <a:fillRect/>
                    </a:stretch>
                  </pic:blipFill>
                  <pic:spPr bwMode="auto">
                    <a:xfrm>
                      <a:off x="0" y="0"/>
                      <a:ext cx="1758315" cy="1743075"/>
                    </a:xfrm>
                    <a:prstGeom prst="rect">
                      <a:avLst/>
                    </a:prstGeom>
                    <a:noFill/>
                    <a:ln w="9525">
                      <a:noFill/>
                      <a:miter lim="800000"/>
                      <a:headEnd/>
                      <a:tailEnd/>
                    </a:ln>
                  </pic:spPr>
                </pic:pic>
              </a:graphicData>
            </a:graphic>
          </wp:anchor>
        </w:drawing>
      </w:r>
      <w:proofErr w:type="spellStart"/>
      <w:proofErr w:type="gramStart"/>
      <w:r w:rsidR="000E401D" w:rsidRPr="000E401D">
        <w:rPr>
          <w:rFonts w:ascii="Times New Roman" w:eastAsia="Times New Roman" w:hAnsi="Times New Roman" w:cs="Times New Roman"/>
          <w:b/>
          <w:color w:val="000000" w:themeColor="text1"/>
          <w:sz w:val="28"/>
          <w:szCs w:val="28"/>
          <w:u w:val="single"/>
        </w:rPr>
        <w:t>Birchbark</w:t>
      </w:r>
      <w:proofErr w:type="spellEnd"/>
      <w:r w:rsidR="000E401D" w:rsidRPr="000E401D">
        <w:rPr>
          <w:rFonts w:ascii="Times New Roman" w:eastAsia="Times New Roman" w:hAnsi="Times New Roman" w:cs="Times New Roman"/>
          <w:b/>
          <w:color w:val="000000" w:themeColor="text1"/>
          <w:sz w:val="28"/>
          <w:szCs w:val="28"/>
          <w:u w:val="single"/>
        </w:rPr>
        <w:t xml:space="preserve"> Quill Boxes.</w:t>
      </w:r>
      <w:proofErr w:type="gramEnd"/>
      <w:r w:rsidR="000E401D" w:rsidRPr="000E401D">
        <w:rPr>
          <w:rFonts w:ascii="Times New Roman" w:eastAsia="Times New Roman" w:hAnsi="Times New Roman" w:cs="Times New Roman"/>
          <w:b/>
          <w:color w:val="000000" w:themeColor="text1"/>
          <w:sz w:val="28"/>
          <w:szCs w:val="28"/>
          <w:u w:val="single"/>
        </w:rPr>
        <w:t xml:space="preserve"> </w:t>
      </w:r>
      <w:r w:rsidR="000E401D" w:rsidRPr="000E401D">
        <w:rPr>
          <w:rFonts w:ascii="Times New Roman" w:eastAsia="Times New Roman" w:hAnsi="Times New Roman" w:cs="Times New Roman"/>
          <w:color w:val="000000" w:themeColor="text1"/>
          <w:sz w:val="24"/>
          <w:szCs w:val="24"/>
        </w:rPr>
        <w:t>Colorfully dyed quills are applied in geometric patterns, while natural quills are applied along the edges of the cover and the container.</w:t>
      </w:r>
      <w:r>
        <w:rPr>
          <w:rFonts w:ascii="Times New Roman" w:eastAsia="Times New Roman" w:hAnsi="Times New Roman" w:cs="Times New Roman"/>
          <w:color w:val="000000" w:themeColor="text1"/>
          <w:sz w:val="24"/>
          <w:szCs w:val="24"/>
        </w:rPr>
        <w:t xml:space="preserve"> </w:t>
      </w:r>
      <w:r w:rsidR="000E401D" w:rsidRPr="000E401D">
        <w:rPr>
          <w:rFonts w:ascii="Times New Roman" w:eastAsia="Times New Roman" w:hAnsi="Times New Roman" w:cs="Times New Roman"/>
          <w:color w:val="000000" w:themeColor="text1"/>
          <w:sz w:val="24"/>
          <w:szCs w:val="24"/>
        </w:rPr>
        <w:t xml:space="preserve">Porcupine quills, as seen below, are naturally white with black tips. Once removed from a hunted porcupine, the quills are cleaned, sorted by sized and then are used either naturally or dyed in various colors. </w:t>
      </w:r>
      <w:r w:rsidR="000E401D">
        <w:rPr>
          <w:rFonts w:ascii="Times New Roman" w:eastAsia="Times New Roman" w:hAnsi="Times New Roman" w:cs="Times New Roman"/>
          <w:color w:val="000000" w:themeColor="text1"/>
          <w:sz w:val="24"/>
          <w:szCs w:val="24"/>
        </w:rPr>
        <w:t xml:space="preserve">Sometimes the quills need to be </w:t>
      </w:r>
      <w:r w:rsidR="000E401D" w:rsidRPr="000E401D">
        <w:rPr>
          <w:rFonts w:ascii="Times New Roman" w:eastAsia="Times New Roman" w:hAnsi="Times New Roman" w:cs="Times New Roman"/>
          <w:color w:val="000000" w:themeColor="text1"/>
          <w:sz w:val="24"/>
          <w:szCs w:val="24"/>
        </w:rPr>
        <w:t>flattened and most often moistened prior to use.</w:t>
      </w:r>
    </w:p>
    <w:p w:rsidR="000E401D" w:rsidRPr="000E401D" w:rsidRDefault="000E401D" w:rsidP="007315E3">
      <w:pPr>
        <w:shd w:val="clear" w:color="auto" w:fill="FFFFFF"/>
        <w:spacing w:after="0" w:line="585" w:lineRule="atLeast"/>
        <w:jc w:val="center"/>
        <w:rPr>
          <w:rFonts w:ascii="Times New Roman" w:eastAsia="Times New Roman" w:hAnsi="Times New Roman" w:cs="Times New Roman"/>
          <w:b/>
          <w:color w:val="000000" w:themeColor="text1"/>
          <w:sz w:val="28"/>
          <w:szCs w:val="28"/>
          <w:u w:val="single"/>
        </w:rPr>
      </w:pPr>
      <w:r w:rsidRPr="000E401D">
        <w:rPr>
          <w:rFonts w:ascii="Times New Roman" w:eastAsia="Times New Roman" w:hAnsi="Times New Roman" w:cs="Times New Roman"/>
          <w:b/>
          <w:color w:val="000000" w:themeColor="text1"/>
          <w:sz w:val="28"/>
          <w:szCs w:val="28"/>
          <w:u w:val="single"/>
        </w:rPr>
        <w:t>Bin filled with porcupine quills</w:t>
      </w:r>
    </w:p>
    <w:p w:rsidR="000E401D" w:rsidRDefault="000E401D" w:rsidP="007315E3">
      <w:pPr>
        <w:shd w:val="clear" w:color="auto" w:fill="FFFFFF"/>
        <w:spacing w:after="585"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anchor distT="0" distB="0" distL="114300" distR="114300" simplePos="0" relativeHeight="251658240" behindDoc="0" locked="0" layoutInCell="1" allowOverlap="1">
            <wp:simplePos x="0" y="0"/>
            <wp:positionH relativeFrom="column">
              <wp:posOffset>4655820</wp:posOffset>
            </wp:positionH>
            <wp:positionV relativeFrom="paragraph">
              <wp:posOffset>245110</wp:posOffset>
            </wp:positionV>
            <wp:extent cx="1924050" cy="1514475"/>
            <wp:effectExtent l="19050" t="0" r="0" b="0"/>
            <wp:wrapSquare wrapText="bothSides"/>
            <wp:docPr id="13" name="Picture 13" descr="Bin filled with porcupine quil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n filled with porcupine quills">
                      <a:hlinkClick r:id="rId7"/>
                    </pic:cNvPr>
                    <pic:cNvPicPr>
                      <a:picLocks noChangeAspect="1" noChangeArrowheads="1"/>
                    </pic:cNvPicPr>
                  </pic:nvPicPr>
                  <pic:blipFill>
                    <a:blip r:embed="rId8" cstate="print"/>
                    <a:srcRect/>
                    <a:stretch>
                      <a:fillRect/>
                    </a:stretch>
                  </pic:blipFill>
                  <pic:spPr bwMode="auto">
                    <a:xfrm>
                      <a:off x="0" y="0"/>
                      <a:ext cx="1924050" cy="1514475"/>
                    </a:xfrm>
                    <a:prstGeom prst="rect">
                      <a:avLst/>
                    </a:prstGeom>
                    <a:noFill/>
                    <a:ln w="9525">
                      <a:noFill/>
                      <a:miter lim="800000"/>
                      <a:headEnd/>
                      <a:tailEnd/>
                    </a:ln>
                  </pic:spPr>
                </pic:pic>
              </a:graphicData>
            </a:graphic>
          </wp:anchor>
        </w:drawing>
      </w:r>
      <w:r w:rsidRPr="000E401D">
        <w:rPr>
          <w:rFonts w:ascii="Times New Roman" w:eastAsia="Times New Roman" w:hAnsi="Times New Roman" w:cs="Times New Roman"/>
          <w:color w:val="000000" w:themeColor="text1"/>
          <w:sz w:val="24"/>
          <w:szCs w:val="24"/>
        </w:rPr>
        <w:t xml:space="preserve">The artisans who we have seen continuing this traditional handicraft have been making birch bark quill boxes. The photo below shows the lid of a birch bark box being worked with quills. To insert the quills into decorative patterns, the bark is first perforated with an </w:t>
      </w:r>
      <w:proofErr w:type="spellStart"/>
      <w:r w:rsidRPr="000E401D">
        <w:rPr>
          <w:rFonts w:ascii="Times New Roman" w:eastAsia="Times New Roman" w:hAnsi="Times New Roman" w:cs="Times New Roman"/>
          <w:color w:val="000000" w:themeColor="text1"/>
          <w:sz w:val="24"/>
          <w:szCs w:val="24"/>
        </w:rPr>
        <w:t>awl</w:t>
      </w:r>
      <w:proofErr w:type="spellEnd"/>
      <w:r w:rsidRPr="000E401D">
        <w:rPr>
          <w:rFonts w:ascii="Times New Roman" w:eastAsia="Times New Roman" w:hAnsi="Times New Roman" w:cs="Times New Roman"/>
          <w:color w:val="000000" w:themeColor="text1"/>
          <w:sz w:val="24"/>
          <w:szCs w:val="24"/>
        </w:rPr>
        <w:t>. The quills are threaded through the holes, and the moistened quills stiffen into place as they dry. The ends of the quills on the underside of the work are either folded over or snipped off, depending on how small the holes are and how tightly the quills are held.</w:t>
      </w:r>
    </w:p>
    <w:p w:rsidR="000E401D" w:rsidRDefault="000E401D" w:rsidP="000E401D">
      <w:pPr>
        <w:shd w:val="clear" w:color="auto" w:fill="FFFFFF"/>
        <w:spacing w:after="0" w:line="585" w:lineRule="atLeast"/>
        <w:rPr>
          <w:rFonts w:ascii="Times New Roman" w:eastAsia="Times New Roman" w:hAnsi="Times New Roman" w:cs="Times New Roman"/>
          <w:b/>
          <w:color w:val="000000" w:themeColor="text1"/>
          <w:sz w:val="28"/>
          <w:szCs w:val="28"/>
          <w:u w:val="single"/>
        </w:rPr>
      </w:pPr>
      <w:r w:rsidRPr="000E401D">
        <w:rPr>
          <w:rFonts w:ascii="Times New Roman" w:eastAsia="Times New Roman" w:hAnsi="Times New Roman" w:cs="Times New Roman"/>
          <w:b/>
          <w:color w:val="000000" w:themeColor="text1"/>
          <w:sz w:val="28"/>
          <w:szCs w:val="28"/>
          <w:u w:val="single"/>
        </w:rPr>
        <w:t>A birch container’s cover with eight pointed star pattern in quillwork</w:t>
      </w:r>
    </w:p>
    <w:p w:rsidR="000E401D" w:rsidRPr="000E401D" w:rsidRDefault="007315E3" w:rsidP="000E401D">
      <w:pPr>
        <w:shd w:val="clear" w:color="auto" w:fill="FFFFFF"/>
        <w:spacing w:after="0" w:line="585" w:lineRule="atLeast"/>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noProof/>
          <w:color w:val="000000" w:themeColor="text1"/>
          <w:sz w:val="28"/>
          <w:szCs w:val="28"/>
          <w:u w:val="single"/>
        </w:rPr>
        <w:drawing>
          <wp:anchor distT="0" distB="0" distL="114300" distR="114300" simplePos="0" relativeHeight="251659264" behindDoc="0" locked="0" layoutInCell="1" allowOverlap="1">
            <wp:simplePos x="0" y="0"/>
            <wp:positionH relativeFrom="column">
              <wp:posOffset>-338455</wp:posOffset>
            </wp:positionH>
            <wp:positionV relativeFrom="paragraph">
              <wp:posOffset>202565</wp:posOffset>
            </wp:positionV>
            <wp:extent cx="2324100" cy="1557020"/>
            <wp:effectExtent l="19050" t="0" r="0" b="0"/>
            <wp:wrapSquare wrapText="bothSides"/>
            <wp:docPr id="14" name="Picture 14" descr="A birch container's cover with eight pointed star pattern in quillwork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birch container's cover with eight pointed star pattern in quillwork ">
                      <a:hlinkClick r:id="rId9"/>
                    </pic:cNvPr>
                    <pic:cNvPicPr>
                      <a:picLocks noChangeAspect="1" noChangeArrowheads="1"/>
                    </pic:cNvPicPr>
                  </pic:nvPicPr>
                  <pic:blipFill>
                    <a:blip r:embed="rId10" cstate="print"/>
                    <a:srcRect/>
                    <a:stretch>
                      <a:fillRect/>
                    </a:stretch>
                  </pic:blipFill>
                  <pic:spPr bwMode="auto">
                    <a:xfrm>
                      <a:off x="0" y="0"/>
                      <a:ext cx="2324100" cy="1557020"/>
                    </a:xfrm>
                    <a:prstGeom prst="rect">
                      <a:avLst/>
                    </a:prstGeom>
                    <a:noFill/>
                    <a:ln w="9525">
                      <a:noFill/>
                      <a:miter lim="800000"/>
                      <a:headEnd/>
                      <a:tailEnd/>
                    </a:ln>
                  </pic:spPr>
                </pic:pic>
              </a:graphicData>
            </a:graphic>
          </wp:anchor>
        </w:drawing>
      </w:r>
    </w:p>
    <w:p w:rsidR="000E401D" w:rsidRPr="007315E3" w:rsidRDefault="000E401D" w:rsidP="007315E3">
      <w:pPr>
        <w:shd w:val="clear" w:color="auto" w:fill="FFFFFF"/>
        <w:spacing w:after="585" w:line="360" w:lineRule="auto"/>
        <w:rPr>
          <w:rFonts w:ascii="Times New Roman" w:eastAsia="Times New Roman" w:hAnsi="Times New Roman" w:cs="Times New Roman"/>
          <w:color w:val="000000" w:themeColor="text1"/>
          <w:sz w:val="24"/>
          <w:szCs w:val="24"/>
        </w:rPr>
      </w:pPr>
      <w:r w:rsidRPr="000E401D">
        <w:rPr>
          <w:rFonts w:ascii="Times New Roman" w:eastAsia="Times New Roman" w:hAnsi="Times New Roman" w:cs="Times New Roman"/>
          <w:color w:val="000000" w:themeColor="text1"/>
          <w:sz w:val="24"/>
          <w:szCs w:val="24"/>
        </w:rPr>
        <w:t xml:space="preserve">A common decorative pattern on birch bark boxes is the </w:t>
      </w:r>
      <w:proofErr w:type="spellStart"/>
      <w:r w:rsidRPr="000E401D">
        <w:rPr>
          <w:rFonts w:ascii="Times New Roman" w:eastAsia="Times New Roman" w:hAnsi="Times New Roman" w:cs="Times New Roman"/>
          <w:color w:val="000000" w:themeColor="text1"/>
          <w:sz w:val="24"/>
          <w:szCs w:val="24"/>
        </w:rPr>
        <w:t>Mi’kmaq</w:t>
      </w:r>
      <w:proofErr w:type="spellEnd"/>
      <w:r w:rsidRPr="000E401D">
        <w:rPr>
          <w:rFonts w:ascii="Times New Roman" w:eastAsia="Times New Roman" w:hAnsi="Times New Roman" w:cs="Times New Roman"/>
          <w:color w:val="000000" w:themeColor="text1"/>
          <w:sz w:val="24"/>
          <w:szCs w:val="24"/>
        </w:rPr>
        <w:t xml:space="preserve"> Eight Pointed Star. This star has been used for centuries as a symbol of the sun and has several meanings. Seven of the points represent the seven districts of the </w:t>
      </w:r>
      <w:proofErr w:type="spellStart"/>
      <w:r w:rsidRPr="000E401D">
        <w:rPr>
          <w:rFonts w:ascii="Times New Roman" w:eastAsia="Times New Roman" w:hAnsi="Times New Roman" w:cs="Times New Roman"/>
          <w:color w:val="000000" w:themeColor="text1"/>
          <w:sz w:val="24"/>
          <w:szCs w:val="24"/>
        </w:rPr>
        <w:t>Mi’kmaq</w:t>
      </w:r>
      <w:proofErr w:type="spellEnd"/>
      <w:r w:rsidRPr="000E401D">
        <w:rPr>
          <w:rFonts w:ascii="Times New Roman" w:eastAsia="Times New Roman" w:hAnsi="Times New Roman" w:cs="Times New Roman"/>
          <w:color w:val="000000" w:themeColor="text1"/>
          <w:sz w:val="24"/>
          <w:szCs w:val="24"/>
        </w:rPr>
        <w:t xml:space="preserve"> nation, while the eight was included in the 18th century to represent an alliance then established with Great Britain. The star also represents the four cardinal directions (North, South, East, </w:t>
      </w:r>
      <w:proofErr w:type="gramStart"/>
      <w:r w:rsidRPr="000E401D">
        <w:rPr>
          <w:rFonts w:ascii="Times New Roman" w:eastAsia="Times New Roman" w:hAnsi="Times New Roman" w:cs="Times New Roman"/>
          <w:color w:val="000000" w:themeColor="text1"/>
          <w:sz w:val="24"/>
          <w:szCs w:val="24"/>
        </w:rPr>
        <w:t>West</w:t>
      </w:r>
      <w:proofErr w:type="gramEnd"/>
      <w:r w:rsidRPr="000E401D">
        <w:rPr>
          <w:rFonts w:ascii="Times New Roman" w:eastAsia="Times New Roman" w:hAnsi="Times New Roman" w:cs="Times New Roman"/>
          <w:color w:val="000000" w:themeColor="text1"/>
          <w:sz w:val="24"/>
          <w:szCs w:val="24"/>
        </w:rPr>
        <w:t xml:space="preserve">) and all those in between. The four colors, Red, Black, Yellow and White, represent the “four races of people”. When the star is made with the four colors, it represents togetherness and unity with all nations. It was a common symbol in 19th century quillwork, and continues to be popular in contemporary </w:t>
      </w:r>
      <w:proofErr w:type="spellStart"/>
      <w:r w:rsidRPr="000E401D">
        <w:rPr>
          <w:rFonts w:ascii="Times New Roman" w:eastAsia="Times New Roman" w:hAnsi="Times New Roman" w:cs="Times New Roman"/>
          <w:color w:val="000000" w:themeColor="text1"/>
          <w:sz w:val="24"/>
          <w:szCs w:val="24"/>
        </w:rPr>
        <w:t>Mi’kmaq</w:t>
      </w:r>
      <w:proofErr w:type="spellEnd"/>
      <w:r w:rsidRPr="000E401D">
        <w:rPr>
          <w:rFonts w:ascii="Times New Roman" w:eastAsia="Times New Roman" w:hAnsi="Times New Roman" w:cs="Times New Roman"/>
          <w:color w:val="000000" w:themeColor="text1"/>
          <w:sz w:val="24"/>
          <w:szCs w:val="24"/>
        </w:rPr>
        <w:t xml:space="preserve"> artwork and design.</w:t>
      </w:r>
    </w:p>
    <w:p w:rsidR="000E401D" w:rsidRPr="000E401D" w:rsidRDefault="000E401D" w:rsidP="000E401D">
      <w:pPr>
        <w:shd w:val="clear" w:color="auto" w:fill="FFFFFF"/>
        <w:spacing w:after="540" w:line="240" w:lineRule="auto"/>
        <w:jc w:val="center"/>
        <w:outlineLvl w:val="0"/>
        <w:rPr>
          <w:rFonts w:ascii="Times New Roman" w:eastAsia="Times New Roman" w:hAnsi="Times New Roman" w:cs="Times New Roman"/>
          <w:b/>
          <w:color w:val="000000" w:themeColor="text1"/>
          <w:kern w:val="36"/>
          <w:sz w:val="28"/>
          <w:szCs w:val="28"/>
          <w:u w:val="single"/>
        </w:rPr>
      </w:pPr>
      <w:r w:rsidRPr="000E401D">
        <w:rPr>
          <w:rFonts w:ascii="Times New Roman" w:eastAsia="Times New Roman" w:hAnsi="Times New Roman" w:cs="Times New Roman"/>
          <w:b/>
          <w:color w:val="000000" w:themeColor="text1"/>
          <w:kern w:val="36"/>
          <w:sz w:val="28"/>
          <w:szCs w:val="28"/>
          <w:u w:val="single"/>
        </w:rPr>
        <w:lastRenderedPageBreak/>
        <w:t xml:space="preserve">Make a </w:t>
      </w:r>
      <w:proofErr w:type="spellStart"/>
      <w:r w:rsidRPr="000E401D">
        <w:rPr>
          <w:rFonts w:ascii="Times New Roman" w:eastAsia="Times New Roman" w:hAnsi="Times New Roman" w:cs="Times New Roman"/>
          <w:b/>
          <w:color w:val="000000" w:themeColor="text1"/>
          <w:kern w:val="36"/>
          <w:sz w:val="28"/>
          <w:szCs w:val="28"/>
          <w:u w:val="single"/>
        </w:rPr>
        <w:t>Mi’kmaq</w:t>
      </w:r>
      <w:proofErr w:type="spellEnd"/>
      <w:r w:rsidRPr="000E401D">
        <w:rPr>
          <w:rFonts w:ascii="Times New Roman" w:eastAsia="Times New Roman" w:hAnsi="Times New Roman" w:cs="Times New Roman"/>
          <w:b/>
          <w:color w:val="000000" w:themeColor="text1"/>
          <w:kern w:val="36"/>
          <w:sz w:val="28"/>
          <w:szCs w:val="28"/>
          <w:u w:val="single"/>
        </w:rPr>
        <w:t xml:space="preserve"> Quill Box Inspired Craft</w:t>
      </w:r>
    </w:p>
    <w:p w:rsidR="000E401D" w:rsidRPr="000E401D" w:rsidRDefault="000E401D" w:rsidP="007315E3">
      <w:pPr>
        <w:shd w:val="clear" w:color="auto" w:fill="FFFFFF"/>
        <w:spacing w:after="585" w:line="585" w:lineRule="atLeast"/>
        <w:ind w:left="-450"/>
        <w:jc w:val="center"/>
        <w:rPr>
          <w:rFonts w:ascii="Times New Roman" w:eastAsia="Times New Roman" w:hAnsi="Times New Roman" w:cs="Times New Roman"/>
          <w:color w:val="000000" w:themeColor="text1"/>
          <w:sz w:val="24"/>
          <w:szCs w:val="24"/>
        </w:rPr>
      </w:pPr>
      <w:r w:rsidRPr="000E401D">
        <w:rPr>
          <w:rFonts w:ascii="Times New Roman" w:eastAsia="Times New Roman" w:hAnsi="Times New Roman" w:cs="Times New Roman"/>
          <w:noProof/>
          <w:color w:val="000000" w:themeColor="text1"/>
          <w:sz w:val="24"/>
          <w:szCs w:val="24"/>
        </w:rPr>
        <w:drawing>
          <wp:inline distT="0" distB="0" distL="0" distR="0">
            <wp:extent cx="3064924" cy="2043113"/>
            <wp:effectExtent l="19050" t="0" r="2126" b="0"/>
            <wp:docPr id="15" name="Picture 15" descr="Mi'kmaq Quillwork inspired craft for ki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kmaq Quillwork inspired craft for kids">
                      <a:hlinkClick r:id="rId11"/>
                    </pic:cNvPr>
                    <pic:cNvPicPr>
                      <a:picLocks noChangeAspect="1" noChangeArrowheads="1"/>
                    </pic:cNvPicPr>
                  </pic:nvPicPr>
                  <pic:blipFill>
                    <a:blip r:embed="rId12" cstate="print"/>
                    <a:srcRect/>
                    <a:stretch>
                      <a:fillRect/>
                    </a:stretch>
                  </pic:blipFill>
                  <pic:spPr bwMode="auto">
                    <a:xfrm>
                      <a:off x="0" y="0"/>
                      <a:ext cx="3069011" cy="2045837"/>
                    </a:xfrm>
                    <a:prstGeom prst="rect">
                      <a:avLst/>
                    </a:prstGeom>
                    <a:noFill/>
                    <a:ln w="9525">
                      <a:noFill/>
                      <a:miter lim="800000"/>
                      <a:headEnd/>
                      <a:tailEnd/>
                    </a:ln>
                  </pic:spPr>
                </pic:pic>
              </a:graphicData>
            </a:graphic>
          </wp:inline>
        </w:drawing>
      </w:r>
    </w:p>
    <w:p w:rsidR="000E401D" w:rsidRPr="000E401D" w:rsidRDefault="000E401D" w:rsidP="000E401D">
      <w:pPr>
        <w:shd w:val="clear" w:color="auto" w:fill="FFFFFF"/>
        <w:spacing w:after="540" w:line="240" w:lineRule="auto"/>
        <w:outlineLvl w:val="0"/>
        <w:rPr>
          <w:rFonts w:ascii="Times New Roman" w:eastAsia="Times New Roman" w:hAnsi="Times New Roman" w:cs="Times New Roman"/>
          <w:b/>
          <w:color w:val="000000" w:themeColor="text1"/>
          <w:kern w:val="36"/>
          <w:sz w:val="24"/>
          <w:szCs w:val="24"/>
          <w:u w:val="single"/>
        </w:rPr>
      </w:pPr>
      <w:r w:rsidRPr="000E401D">
        <w:rPr>
          <w:rFonts w:ascii="Times New Roman" w:eastAsia="Times New Roman" w:hAnsi="Times New Roman" w:cs="Times New Roman"/>
          <w:b/>
          <w:color w:val="000000" w:themeColor="text1"/>
          <w:kern w:val="36"/>
          <w:sz w:val="24"/>
          <w:szCs w:val="24"/>
          <w:u w:val="single"/>
        </w:rPr>
        <w:t>What you need:</w:t>
      </w:r>
    </w:p>
    <w:p w:rsidR="000E401D" w:rsidRPr="000E401D" w:rsidRDefault="000E401D" w:rsidP="000E401D">
      <w:pPr>
        <w:pStyle w:val="ListParagraph"/>
        <w:numPr>
          <w:ilvl w:val="0"/>
          <w:numId w:val="3"/>
        </w:numPr>
        <w:shd w:val="clear" w:color="auto" w:fill="FFFFFF"/>
        <w:spacing w:after="540" w:line="360" w:lineRule="auto"/>
        <w:outlineLvl w:val="0"/>
        <w:rPr>
          <w:rFonts w:ascii="Times New Roman" w:eastAsia="Times New Roman" w:hAnsi="Times New Roman" w:cs="Times New Roman"/>
          <w:color w:val="000000" w:themeColor="text1"/>
          <w:sz w:val="24"/>
          <w:szCs w:val="24"/>
        </w:rPr>
      </w:pPr>
      <w:r w:rsidRPr="000E401D">
        <w:rPr>
          <w:rFonts w:ascii="Times New Roman" w:eastAsia="Times New Roman" w:hAnsi="Times New Roman" w:cs="Times New Roman"/>
          <w:color w:val="000000" w:themeColor="text1"/>
          <w:sz w:val="24"/>
          <w:szCs w:val="24"/>
        </w:rPr>
        <w:t>One box. </w:t>
      </w:r>
      <w:r w:rsidRPr="000E401D">
        <w:rPr>
          <w:rFonts w:ascii="Times New Roman" w:eastAsia="Times New Roman" w:hAnsi="Times New Roman" w:cs="Times New Roman"/>
          <w:i/>
          <w:iCs/>
          <w:color w:val="000000" w:themeColor="text1"/>
          <w:sz w:val="24"/>
          <w:szCs w:val="24"/>
        </w:rPr>
        <w:t>The one we used is 6″ x 6″</w:t>
      </w:r>
    </w:p>
    <w:p w:rsidR="000E401D" w:rsidRPr="000E401D" w:rsidRDefault="000E401D" w:rsidP="000E401D">
      <w:pPr>
        <w:pStyle w:val="ListParagraph"/>
        <w:numPr>
          <w:ilvl w:val="0"/>
          <w:numId w:val="3"/>
        </w:numPr>
        <w:shd w:val="clear" w:color="auto" w:fill="FFFFFF"/>
        <w:spacing w:after="540" w:line="360" w:lineRule="auto"/>
        <w:outlineLvl w:val="0"/>
        <w:rPr>
          <w:rFonts w:ascii="Times New Roman" w:eastAsia="Times New Roman" w:hAnsi="Times New Roman" w:cs="Times New Roman"/>
          <w:color w:val="000000" w:themeColor="text1"/>
          <w:sz w:val="24"/>
          <w:szCs w:val="24"/>
        </w:rPr>
      </w:pPr>
      <w:r w:rsidRPr="000E401D">
        <w:rPr>
          <w:rFonts w:ascii="Times New Roman" w:eastAsia="Times New Roman" w:hAnsi="Times New Roman" w:cs="Times New Roman"/>
          <w:color w:val="000000" w:themeColor="text1"/>
          <w:sz w:val="24"/>
          <w:szCs w:val="24"/>
        </w:rPr>
        <w:t>Toothpicks. </w:t>
      </w:r>
      <w:r w:rsidRPr="000E401D">
        <w:rPr>
          <w:rFonts w:ascii="Times New Roman" w:eastAsia="Times New Roman" w:hAnsi="Times New Roman" w:cs="Times New Roman"/>
          <w:i/>
          <w:iCs/>
          <w:color w:val="000000" w:themeColor="text1"/>
          <w:sz w:val="24"/>
          <w:szCs w:val="24"/>
        </w:rPr>
        <w:t>To create the 8 pointed star pattern</w:t>
      </w:r>
      <w:proofErr w:type="gramStart"/>
      <w:r w:rsidRPr="000E401D">
        <w:rPr>
          <w:rFonts w:ascii="Times New Roman" w:eastAsia="Times New Roman" w:hAnsi="Times New Roman" w:cs="Times New Roman"/>
          <w:i/>
          <w:iCs/>
          <w:color w:val="000000" w:themeColor="text1"/>
          <w:sz w:val="24"/>
          <w:szCs w:val="24"/>
        </w:rPr>
        <w:t>,  you</w:t>
      </w:r>
      <w:proofErr w:type="gramEnd"/>
      <w:r w:rsidRPr="000E401D">
        <w:rPr>
          <w:rFonts w:ascii="Times New Roman" w:eastAsia="Times New Roman" w:hAnsi="Times New Roman" w:cs="Times New Roman"/>
          <w:i/>
          <w:iCs/>
          <w:color w:val="000000" w:themeColor="text1"/>
          <w:sz w:val="24"/>
          <w:szCs w:val="24"/>
        </w:rPr>
        <w:t xml:space="preserve"> will need at least 16. Then it depends on what patterns you want to create. I recommend having extras just in case.</w:t>
      </w:r>
    </w:p>
    <w:p w:rsidR="000E401D" w:rsidRPr="000E401D" w:rsidRDefault="000E401D" w:rsidP="000E401D">
      <w:pPr>
        <w:pStyle w:val="ListParagraph"/>
        <w:numPr>
          <w:ilvl w:val="0"/>
          <w:numId w:val="3"/>
        </w:numPr>
        <w:shd w:val="clear" w:color="auto" w:fill="FFFFFF"/>
        <w:spacing w:after="540" w:line="360" w:lineRule="auto"/>
        <w:outlineLvl w:val="0"/>
        <w:rPr>
          <w:rFonts w:ascii="Times New Roman" w:eastAsia="Times New Roman" w:hAnsi="Times New Roman" w:cs="Times New Roman"/>
          <w:color w:val="000000" w:themeColor="text1"/>
          <w:sz w:val="24"/>
          <w:szCs w:val="24"/>
        </w:rPr>
      </w:pPr>
      <w:r w:rsidRPr="000E401D">
        <w:rPr>
          <w:rFonts w:ascii="Times New Roman" w:eastAsia="Times New Roman" w:hAnsi="Times New Roman" w:cs="Times New Roman"/>
          <w:color w:val="000000" w:themeColor="text1"/>
          <w:sz w:val="24"/>
          <w:szCs w:val="24"/>
        </w:rPr>
        <w:t>Acrylic paint and paintbrush. </w:t>
      </w:r>
      <w:r w:rsidRPr="000E401D">
        <w:rPr>
          <w:rFonts w:ascii="Times New Roman" w:eastAsia="Times New Roman" w:hAnsi="Times New Roman" w:cs="Times New Roman"/>
          <w:i/>
          <w:iCs/>
          <w:color w:val="000000" w:themeColor="text1"/>
          <w:sz w:val="24"/>
          <w:szCs w:val="24"/>
        </w:rPr>
        <w:t>Any color you’d like, but we used the 4 colors to represent the 4 nations: black, red, yellow and white.</w:t>
      </w:r>
    </w:p>
    <w:p w:rsidR="000E401D" w:rsidRPr="000E401D" w:rsidRDefault="000E401D" w:rsidP="000E401D">
      <w:pPr>
        <w:pStyle w:val="ListParagraph"/>
        <w:numPr>
          <w:ilvl w:val="0"/>
          <w:numId w:val="3"/>
        </w:numPr>
        <w:shd w:val="clear" w:color="auto" w:fill="FFFFFF"/>
        <w:spacing w:after="540" w:line="360" w:lineRule="auto"/>
        <w:outlineLvl w:val="0"/>
        <w:rPr>
          <w:rFonts w:ascii="Times New Roman" w:eastAsia="Times New Roman" w:hAnsi="Times New Roman" w:cs="Times New Roman"/>
          <w:b/>
          <w:color w:val="000000" w:themeColor="text1"/>
          <w:sz w:val="24"/>
          <w:szCs w:val="24"/>
          <w:u w:val="single"/>
        </w:rPr>
      </w:pPr>
      <w:r w:rsidRPr="000E401D">
        <w:rPr>
          <w:rFonts w:ascii="Times New Roman" w:eastAsia="Times New Roman" w:hAnsi="Times New Roman" w:cs="Times New Roman"/>
          <w:color w:val="000000" w:themeColor="text1"/>
          <w:sz w:val="24"/>
          <w:szCs w:val="24"/>
        </w:rPr>
        <w:t>Clear drying white glue.</w:t>
      </w:r>
    </w:p>
    <w:p w:rsidR="000E401D" w:rsidRPr="000E401D" w:rsidRDefault="000E401D" w:rsidP="000E401D">
      <w:pPr>
        <w:shd w:val="clear" w:color="auto" w:fill="FFFFFF"/>
        <w:spacing w:after="540" w:line="360" w:lineRule="auto"/>
        <w:outlineLvl w:val="0"/>
        <w:rPr>
          <w:rFonts w:ascii="Times New Roman" w:eastAsia="Times New Roman" w:hAnsi="Times New Roman" w:cs="Times New Roman"/>
          <w:b/>
          <w:color w:val="000000" w:themeColor="text1"/>
          <w:kern w:val="36"/>
          <w:sz w:val="24"/>
          <w:szCs w:val="24"/>
          <w:u w:val="single"/>
        </w:rPr>
      </w:pPr>
      <w:r w:rsidRPr="000E401D">
        <w:rPr>
          <w:rFonts w:ascii="Times New Roman" w:eastAsia="Times New Roman" w:hAnsi="Times New Roman" w:cs="Times New Roman"/>
          <w:b/>
          <w:noProof/>
          <w:color w:val="000000" w:themeColor="text1"/>
          <w:kern w:val="36"/>
          <w:sz w:val="24"/>
          <w:szCs w:val="24"/>
          <w:u w:val="single"/>
        </w:rPr>
        <w:drawing>
          <wp:anchor distT="0" distB="0" distL="114300" distR="114300" simplePos="0" relativeHeight="251663360" behindDoc="0" locked="0" layoutInCell="1" allowOverlap="1">
            <wp:simplePos x="0" y="0"/>
            <wp:positionH relativeFrom="column">
              <wp:posOffset>-452755</wp:posOffset>
            </wp:positionH>
            <wp:positionV relativeFrom="paragraph">
              <wp:posOffset>299085</wp:posOffset>
            </wp:positionV>
            <wp:extent cx="4610100" cy="1957070"/>
            <wp:effectExtent l="19050" t="0" r="0" b="0"/>
            <wp:wrapSquare wrapText="bothSides"/>
            <wp:docPr id="23" name="Picture 16" descr="Quill craft Coll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ill craft Collage">
                      <a:hlinkClick r:id="rId13"/>
                    </pic:cNvPr>
                    <pic:cNvPicPr>
                      <a:picLocks noChangeAspect="1" noChangeArrowheads="1"/>
                    </pic:cNvPicPr>
                  </pic:nvPicPr>
                  <pic:blipFill>
                    <a:blip r:embed="rId14" cstate="print"/>
                    <a:srcRect/>
                    <a:stretch>
                      <a:fillRect/>
                    </a:stretch>
                  </pic:blipFill>
                  <pic:spPr bwMode="auto">
                    <a:xfrm>
                      <a:off x="0" y="0"/>
                      <a:ext cx="4610100" cy="1957070"/>
                    </a:xfrm>
                    <a:prstGeom prst="rect">
                      <a:avLst/>
                    </a:prstGeom>
                    <a:noFill/>
                    <a:ln w="9525">
                      <a:noFill/>
                      <a:miter lim="800000"/>
                      <a:headEnd/>
                      <a:tailEnd/>
                    </a:ln>
                  </pic:spPr>
                </pic:pic>
              </a:graphicData>
            </a:graphic>
          </wp:anchor>
        </w:drawing>
      </w:r>
      <w:r w:rsidRPr="000E401D">
        <w:rPr>
          <w:rFonts w:ascii="Times New Roman" w:eastAsia="Times New Roman" w:hAnsi="Times New Roman" w:cs="Times New Roman"/>
          <w:b/>
          <w:color w:val="000000" w:themeColor="text1"/>
          <w:kern w:val="36"/>
          <w:sz w:val="24"/>
          <w:szCs w:val="24"/>
          <w:u w:val="single"/>
        </w:rPr>
        <w:t>Directions:</w:t>
      </w:r>
    </w:p>
    <w:p w:rsidR="000E401D" w:rsidRPr="000E401D" w:rsidRDefault="000E401D" w:rsidP="000E401D">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sidRPr="000E401D">
        <w:rPr>
          <w:rFonts w:ascii="Times New Roman" w:eastAsia="Times New Roman" w:hAnsi="Times New Roman" w:cs="Times New Roman"/>
          <w:color w:val="000000" w:themeColor="text1"/>
          <w:sz w:val="24"/>
          <w:szCs w:val="24"/>
        </w:rPr>
        <w:t xml:space="preserve">You can start off by painting a bunch of toothpicks (what we did) and determine your pattern from there, or design first so you know how many toothpicks you’ll need. Be sure to paint a couple of extra toothpicks for each color, just in case. The wood absorbs the paint fairly quickly so they don’t take too long to dry. By the time we got to our fourth color, the first was </w:t>
      </w:r>
      <w:r>
        <w:rPr>
          <w:rFonts w:ascii="Times New Roman" w:eastAsia="Times New Roman" w:hAnsi="Times New Roman" w:cs="Times New Roman"/>
          <w:color w:val="000000" w:themeColor="text1"/>
          <w:sz w:val="24"/>
          <w:szCs w:val="24"/>
        </w:rPr>
        <w:t>dry.</w:t>
      </w:r>
    </w:p>
    <w:p w:rsidR="000E401D" w:rsidRPr="000E401D" w:rsidRDefault="000E401D" w:rsidP="000E401D">
      <w:pPr>
        <w:shd w:val="clear" w:color="auto" w:fill="FFFFFF"/>
        <w:spacing w:after="585" w:line="585" w:lineRule="atLeast"/>
        <w:rPr>
          <w:rFonts w:ascii="Times New Roman" w:eastAsia="Times New Roman" w:hAnsi="Times New Roman" w:cs="Times New Roman"/>
          <w:color w:val="000000" w:themeColor="text1"/>
          <w:sz w:val="24"/>
          <w:szCs w:val="24"/>
        </w:rPr>
      </w:pPr>
    </w:p>
    <w:p w:rsidR="000E401D" w:rsidRPr="000E401D" w:rsidRDefault="007315E3" w:rsidP="000E401D">
      <w:pPr>
        <w:shd w:val="clear" w:color="auto" w:fill="FFFFFF"/>
        <w:spacing w:after="585"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lastRenderedPageBreak/>
        <w:drawing>
          <wp:anchor distT="0" distB="0" distL="114300" distR="114300" simplePos="0" relativeHeight="251660288" behindDoc="0" locked="0" layoutInCell="1" allowOverlap="1">
            <wp:simplePos x="0" y="0"/>
            <wp:positionH relativeFrom="column">
              <wp:posOffset>4776470</wp:posOffset>
            </wp:positionH>
            <wp:positionV relativeFrom="paragraph">
              <wp:posOffset>285750</wp:posOffset>
            </wp:positionV>
            <wp:extent cx="1809750" cy="1200150"/>
            <wp:effectExtent l="19050" t="0" r="0" b="0"/>
            <wp:wrapSquare wrapText="bothSides"/>
            <wp:docPr id="21" name="Picture 17" descr="IMG_726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7267">
                      <a:hlinkClick r:id="rId15"/>
                    </pic:cNvPr>
                    <pic:cNvPicPr>
                      <a:picLocks noChangeAspect="1" noChangeArrowheads="1"/>
                    </pic:cNvPicPr>
                  </pic:nvPicPr>
                  <pic:blipFill>
                    <a:blip r:embed="rId16" cstate="print"/>
                    <a:srcRect/>
                    <a:stretch>
                      <a:fillRect/>
                    </a:stretch>
                  </pic:blipFill>
                  <pic:spPr bwMode="auto">
                    <a:xfrm>
                      <a:off x="0" y="0"/>
                      <a:ext cx="1809750" cy="1200150"/>
                    </a:xfrm>
                    <a:prstGeom prst="rect">
                      <a:avLst/>
                    </a:prstGeom>
                    <a:noFill/>
                    <a:ln w="9525">
                      <a:noFill/>
                      <a:miter lim="800000"/>
                      <a:headEnd/>
                      <a:tailEnd/>
                    </a:ln>
                  </pic:spPr>
                </pic:pic>
              </a:graphicData>
            </a:graphic>
          </wp:anchor>
        </w:drawing>
      </w:r>
      <w:r w:rsidR="000E401D" w:rsidRPr="000E401D">
        <w:rPr>
          <w:rFonts w:ascii="Times New Roman" w:eastAsia="Times New Roman" w:hAnsi="Times New Roman" w:cs="Times New Roman"/>
          <w:color w:val="000000" w:themeColor="text1"/>
          <w:sz w:val="24"/>
          <w:szCs w:val="24"/>
        </w:rPr>
        <w:t>Prepare the toothpicks for the </w:t>
      </w:r>
      <w:r w:rsidR="000E401D" w:rsidRPr="000E401D">
        <w:rPr>
          <w:rFonts w:ascii="Times New Roman" w:eastAsia="Times New Roman" w:hAnsi="Times New Roman" w:cs="Times New Roman"/>
          <w:b/>
          <w:bCs/>
          <w:color w:val="000000" w:themeColor="text1"/>
          <w:sz w:val="24"/>
          <w:szCs w:val="24"/>
        </w:rPr>
        <w:t>eight pointed star</w:t>
      </w:r>
      <w:r w:rsidR="000E401D" w:rsidRPr="000E401D">
        <w:rPr>
          <w:rFonts w:ascii="Times New Roman" w:eastAsia="Times New Roman" w:hAnsi="Times New Roman" w:cs="Times New Roman"/>
          <w:color w:val="000000" w:themeColor="text1"/>
          <w:sz w:val="24"/>
          <w:szCs w:val="24"/>
        </w:rPr>
        <w:t> design. For each color (2 points of the star), you need 4 painted toothpicks. To “cut” them to size, we simply used our hands to bend and break them. They break rather easily, and you don’t need to be precise. With the four toothpicks of each color, break two in half and save the three best pieces. For the other two, break them in approximately three equal pieces. Save the four smaller pieces that turned out the nicest. Once “cut” to size, for each color you will want 3 long</w:t>
      </w:r>
      <w:r w:rsidR="000E401D">
        <w:rPr>
          <w:rFonts w:ascii="Times New Roman" w:eastAsia="Times New Roman" w:hAnsi="Times New Roman" w:cs="Times New Roman"/>
          <w:color w:val="000000" w:themeColor="text1"/>
          <w:sz w:val="24"/>
          <w:szCs w:val="24"/>
        </w:rPr>
        <w:t>er pieces and 4 smaller pieces.</w:t>
      </w:r>
    </w:p>
    <w:p w:rsidR="000E401D" w:rsidRDefault="007315E3" w:rsidP="000E401D">
      <w:pPr>
        <w:shd w:val="clear" w:color="auto" w:fill="FFFFFF"/>
        <w:spacing w:after="585"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anchor distT="0" distB="0" distL="114300" distR="114300" simplePos="0" relativeHeight="251661312" behindDoc="0" locked="0" layoutInCell="1" allowOverlap="1">
            <wp:simplePos x="0" y="0"/>
            <wp:positionH relativeFrom="column">
              <wp:posOffset>-523875</wp:posOffset>
            </wp:positionH>
            <wp:positionV relativeFrom="paragraph">
              <wp:posOffset>59690</wp:posOffset>
            </wp:positionV>
            <wp:extent cx="3423920" cy="3411220"/>
            <wp:effectExtent l="19050" t="0" r="5080" b="0"/>
            <wp:wrapSquare wrapText="bothSides"/>
            <wp:docPr id="18" name="Picture 18" descr="Quill Craft Collag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ill Craft Collage 2">
                      <a:hlinkClick r:id="rId17"/>
                    </pic:cNvPr>
                    <pic:cNvPicPr>
                      <a:picLocks noChangeAspect="1" noChangeArrowheads="1"/>
                    </pic:cNvPicPr>
                  </pic:nvPicPr>
                  <pic:blipFill>
                    <a:blip r:embed="rId18" cstate="print"/>
                    <a:srcRect/>
                    <a:stretch>
                      <a:fillRect/>
                    </a:stretch>
                  </pic:blipFill>
                  <pic:spPr bwMode="auto">
                    <a:xfrm>
                      <a:off x="0" y="0"/>
                      <a:ext cx="3423920" cy="3411220"/>
                    </a:xfrm>
                    <a:prstGeom prst="rect">
                      <a:avLst/>
                    </a:prstGeom>
                    <a:noFill/>
                    <a:ln w="9525">
                      <a:noFill/>
                      <a:miter lim="800000"/>
                      <a:headEnd/>
                      <a:tailEnd/>
                    </a:ln>
                  </pic:spPr>
                </pic:pic>
              </a:graphicData>
            </a:graphic>
          </wp:anchor>
        </w:drawing>
      </w:r>
      <w:r w:rsidR="000E401D" w:rsidRPr="000E401D">
        <w:rPr>
          <w:rFonts w:ascii="Times New Roman" w:eastAsia="Times New Roman" w:hAnsi="Times New Roman" w:cs="Times New Roman"/>
          <w:color w:val="000000" w:themeColor="text1"/>
          <w:sz w:val="24"/>
          <w:szCs w:val="24"/>
        </w:rPr>
        <w:t xml:space="preserve">To make the eight pointed star design, start by creating a cross with four right angles using the longer pieces, as pictured below in the top images. To glue the toothpicks, run a bead of glue along the length of the stick. Then take the third longer piece and glue it diagonally in the center of each right angle, as pictured bottom left. Finish the points with the smaller pieces. I recommend placing two at a time first to align them, </w:t>
      </w:r>
      <w:proofErr w:type="gramStart"/>
      <w:r w:rsidR="000E401D" w:rsidRPr="000E401D">
        <w:rPr>
          <w:rFonts w:ascii="Times New Roman" w:eastAsia="Times New Roman" w:hAnsi="Times New Roman" w:cs="Times New Roman"/>
          <w:color w:val="000000" w:themeColor="text1"/>
          <w:sz w:val="24"/>
          <w:szCs w:val="24"/>
        </w:rPr>
        <w:t>then</w:t>
      </w:r>
      <w:proofErr w:type="gramEnd"/>
      <w:r w:rsidR="000E401D" w:rsidRPr="000E401D">
        <w:rPr>
          <w:rFonts w:ascii="Times New Roman" w:eastAsia="Times New Roman" w:hAnsi="Times New Roman" w:cs="Times New Roman"/>
          <w:color w:val="000000" w:themeColor="text1"/>
          <w:sz w:val="24"/>
          <w:szCs w:val="24"/>
        </w:rPr>
        <w:t xml:space="preserve"> glue them in place in order to get the angle right.</w:t>
      </w:r>
    </w:p>
    <w:p w:rsidR="000E401D" w:rsidRPr="000E401D" w:rsidRDefault="000E401D" w:rsidP="000E401D">
      <w:pPr>
        <w:shd w:val="clear" w:color="auto" w:fill="FFFFFF"/>
        <w:spacing w:after="585" w:line="360" w:lineRule="auto"/>
        <w:rPr>
          <w:rFonts w:ascii="Times New Roman" w:eastAsia="Times New Roman" w:hAnsi="Times New Roman" w:cs="Times New Roman"/>
          <w:color w:val="000000" w:themeColor="text1"/>
          <w:sz w:val="24"/>
          <w:szCs w:val="24"/>
        </w:rPr>
      </w:pPr>
      <w:r w:rsidRPr="000E401D">
        <w:rPr>
          <w:rFonts w:ascii="Times New Roman" w:eastAsia="Times New Roman" w:hAnsi="Times New Roman" w:cs="Times New Roman"/>
          <w:color w:val="000000" w:themeColor="text1"/>
          <w:sz w:val="24"/>
          <w:szCs w:val="24"/>
        </w:rPr>
        <w:t>Create a design on the sides of the box. Be sure the toothpicks do not get in the way of the closed lid. With the striped pattern we did, rather than bead the glue along each toothpick, we only did it for the bottom stick and then dabbed glue on the box. The toothpicks were then placed on over the other in the glue. It’s easier than one at a time.</w:t>
      </w:r>
    </w:p>
    <w:p w:rsidR="00F7302F" w:rsidRPr="000E401D" w:rsidRDefault="000E401D" w:rsidP="007315E3">
      <w:pPr>
        <w:shd w:val="clear" w:color="auto" w:fill="FFFFFF"/>
        <w:spacing w:after="585" w:line="585" w:lineRule="atLeast"/>
        <w:jc w:val="center"/>
        <w:rPr>
          <w:rFonts w:ascii="Times New Roman" w:eastAsia="Times New Roman" w:hAnsi="Times New Roman" w:cs="Times New Roman"/>
          <w:color w:val="000000" w:themeColor="text1"/>
          <w:sz w:val="24"/>
          <w:szCs w:val="24"/>
        </w:rPr>
      </w:pPr>
      <w:r w:rsidRPr="000E401D">
        <w:rPr>
          <w:rFonts w:ascii="Times New Roman" w:eastAsia="Times New Roman" w:hAnsi="Times New Roman" w:cs="Times New Roman"/>
          <w:noProof/>
          <w:color w:val="000000" w:themeColor="text1"/>
          <w:sz w:val="24"/>
          <w:szCs w:val="24"/>
        </w:rPr>
        <w:drawing>
          <wp:inline distT="0" distB="0" distL="0" distR="0">
            <wp:extent cx="4324350" cy="1545364"/>
            <wp:effectExtent l="19050" t="0" r="0" b="0"/>
            <wp:docPr id="22" name="Picture 19" descr="Quill Craft Collag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ill Craft Collage 3">
                      <a:hlinkClick r:id="rId19"/>
                    </pic:cNvPr>
                    <pic:cNvPicPr>
                      <a:picLocks noChangeAspect="1" noChangeArrowheads="1"/>
                    </pic:cNvPicPr>
                  </pic:nvPicPr>
                  <pic:blipFill>
                    <a:blip r:embed="rId20" cstate="print"/>
                    <a:srcRect/>
                    <a:stretch>
                      <a:fillRect/>
                    </a:stretch>
                  </pic:blipFill>
                  <pic:spPr bwMode="auto">
                    <a:xfrm>
                      <a:off x="0" y="0"/>
                      <a:ext cx="4325042" cy="1545611"/>
                    </a:xfrm>
                    <a:prstGeom prst="rect">
                      <a:avLst/>
                    </a:prstGeom>
                    <a:noFill/>
                    <a:ln w="9525">
                      <a:noFill/>
                      <a:miter lim="800000"/>
                      <a:headEnd/>
                      <a:tailEnd/>
                    </a:ln>
                  </pic:spPr>
                </pic:pic>
              </a:graphicData>
            </a:graphic>
          </wp:inline>
        </w:drawing>
      </w:r>
      <w:r w:rsidRPr="000E401D">
        <w:rPr>
          <w:rFonts w:ascii="Times New Roman" w:eastAsia="Times New Roman" w:hAnsi="Times New Roman" w:cs="Times New Roman"/>
          <w:color w:val="000000" w:themeColor="text1"/>
          <w:sz w:val="24"/>
          <w:szCs w:val="24"/>
        </w:rPr>
        <w:t>http://multiculturalkidblogs.com/2014/11/06/exploring-the-mikmaq-culture-with-a-quillwork-inspired-craft-native-american-heritage-month-blog-hop/</w:t>
      </w:r>
    </w:p>
    <w:sectPr w:rsidR="00F7302F" w:rsidRPr="000E401D" w:rsidSect="007315E3">
      <w:pgSz w:w="12240" w:h="15840"/>
      <w:pgMar w:top="900" w:right="5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6ACE"/>
    <w:multiLevelType w:val="hybridMultilevel"/>
    <w:tmpl w:val="7B60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B4D76"/>
    <w:multiLevelType w:val="multilevel"/>
    <w:tmpl w:val="E34A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2C65BB"/>
    <w:multiLevelType w:val="multilevel"/>
    <w:tmpl w:val="056E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20"/>
  <w:characterSpacingControl w:val="doNotCompress"/>
  <w:compat/>
  <w:rsids>
    <w:rsidRoot w:val="000E401D"/>
    <w:rsid w:val="000E401D"/>
    <w:rsid w:val="007315E3"/>
    <w:rsid w:val="00BA4FC8"/>
    <w:rsid w:val="00F73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2F"/>
  </w:style>
  <w:style w:type="paragraph" w:styleId="Heading1">
    <w:name w:val="heading 1"/>
    <w:basedOn w:val="Normal"/>
    <w:link w:val="Heading1Char"/>
    <w:uiPriority w:val="9"/>
    <w:qFormat/>
    <w:rsid w:val="000E40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01D"/>
    <w:rPr>
      <w:rFonts w:ascii="Times New Roman" w:eastAsia="Times New Roman" w:hAnsi="Times New Roman" w:cs="Times New Roman"/>
      <w:b/>
      <w:bCs/>
      <w:kern w:val="36"/>
      <w:sz w:val="48"/>
      <w:szCs w:val="48"/>
    </w:rPr>
  </w:style>
  <w:style w:type="paragraph" w:customStyle="1" w:styleId="entry-meta">
    <w:name w:val="entry-meta"/>
    <w:basedOn w:val="Normal"/>
    <w:rsid w:val="000E4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401D"/>
  </w:style>
  <w:style w:type="character" w:customStyle="1" w:styleId="entry-author">
    <w:name w:val="entry-author"/>
    <w:basedOn w:val="DefaultParagraphFont"/>
    <w:rsid w:val="000E401D"/>
  </w:style>
  <w:style w:type="character" w:styleId="Hyperlink">
    <w:name w:val="Hyperlink"/>
    <w:basedOn w:val="DefaultParagraphFont"/>
    <w:uiPriority w:val="99"/>
    <w:semiHidden/>
    <w:unhideWhenUsed/>
    <w:rsid w:val="000E401D"/>
    <w:rPr>
      <w:color w:val="0000FF"/>
      <w:u w:val="single"/>
    </w:rPr>
  </w:style>
  <w:style w:type="character" w:customStyle="1" w:styleId="entry-author-name">
    <w:name w:val="entry-author-name"/>
    <w:basedOn w:val="DefaultParagraphFont"/>
    <w:rsid w:val="000E401D"/>
  </w:style>
  <w:style w:type="paragraph" w:styleId="NormalWeb">
    <w:name w:val="Normal (Web)"/>
    <w:basedOn w:val="Normal"/>
    <w:uiPriority w:val="99"/>
    <w:semiHidden/>
    <w:unhideWhenUsed/>
    <w:rsid w:val="000E40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401D"/>
    <w:rPr>
      <w:i/>
      <w:iCs/>
    </w:rPr>
  </w:style>
  <w:style w:type="character" w:styleId="Strong">
    <w:name w:val="Strong"/>
    <w:basedOn w:val="DefaultParagraphFont"/>
    <w:uiPriority w:val="22"/>
    <w:qFormat/>
    <w:rsid w:val="000E401D"/>
    <w:rPr>
      <w:b/>
      <w:bCs/>
    </w:rPr>
  </w:style>
  <w:style w:type="paragraph" w:styleId="BalloonText">
    <w:name w:val="Balloon Text"/>
    <w:basedOn w:val="Normal"/>
    <w:link w:val="BalloonTextChar"/>
    <w:uiPriority w:val="99"/>
    <w:semiHidden/>
    <w:unhideWhenUsed/>
    <w:rsid w:val="000E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1D"/>
    <w:rPr>
      <w:rFonts w:ascii="Tahoma" w:hAnsi="Tahoma" w:cs="Tahoma"/>
      <w:sz w:val="16"/>
      <w:szCs w:val="16"/>
    </w:rPr>
  </w:style>
  <w:style w:type="paragraph" w:styleId="ListParagraph">
    <w:name w:val="List Paragraph"/>
    <w:basedOn w:val="Normal"/>
    <w:uiPriority w:val="34"/>
    <w:qFormat/>
    <w:rsid w:val="000E401D"/>
    <w:pPr>
      <w:ind w:left="720"/>
      <w:contextualSpacing/>
    </w:pPr>
  </w:style>
</w:styles>
</file>

<file path=word/webSettings.xml><?xml version="1.0" encoding="utf-8"?>
<w:webSettings xmlns:r="http://schemas.openxmlformats.org/officeDocument/2006/relationships" xmlns:w="http://schemas.openxmlformats.org/wordprocessingml/2006/main">
  <w:divs>
    <w:div w:id="1648703151">
      <w:bodyDiv w:val="1"/>
      <w:marLeft w:val="0"/>
      <w:marRight w:val="0"/>
      <w:marTop w:val="0"/>
      <w:marBottom w:val="0"/>
      <w:divBdr>
        <w:top w:val="none" w:sz="0" w:space="0" w:color="auto"/>
        <w:left w:val="none" w:sz="0" w:space="0" w:color="auto"/>
        <w:bottom w:val="none" w:sz="0" w:space="0" w:color="auto"/>
        <w:right w:val="none" w:sz="0" w:space="0" w:color="auto"/>
      </w:divBdr>
      <w:divsChild>
        <w:div w:id="965819822">
          <w:marLeft w:val="0"/>
          <w:marRight w:val="0"/>
          <w:marTop w:val="0"/>
          <w:marBottom w:val="0"/>
          <w:divBdr>
            <w:top w:val="none" w:sz="0" w:space="0" w:color="auto"/>
            <w:left w:val="none" w:sz="0" w:space="0" w:color="auto"/>
            <w:bottom w:val="none" w:sz="0" w:space="0" w:color="auto"/>
            <w:right w:val="none" w:sz="0" w:space="0" w:color="auto"/>
          </w:divBdr>
          <w:divsChild>
            <w:div w:id="16426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ulticulturalkidblogs.com/wp-content/uploads/2014/11/Quill-craft-Collage.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ulticulturalkidblogs.com/wp-content/uploads/2014/11/IMG_6263.jpg" TargetMode="External"/><Relationship Id="rId12" Type="http://schemas.openxmlformats.org/officeDocument/2006/relationships/image" Target="media/image4.jpeg"/><Relationship Id="rId17" Type="http://schemas.openxmlformats.org/officeDocument/2006/relationships/hyperlink" Target="http://multiculturalkidblogs.com/wp-content/uploads/2014/11/Quill-Craft-Collage-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lticulturalkidblogs.com/wp-content/uploads/2014/11/IMG_7275.jpg" TargetMode="External"/><Relationship Id="rId5" Type="http://schemas.openxmlformats.org/officeDocument/2006/relationships/hyperlink" Target="http://multiculturalkidblogs.com/wp-content/uploads/2014/11/Mikmaq-Quill-Box-button.jpg" TargetMode="External"/><Relationship Id="rId15" Type="http://schemas.openxmlformats.org/officeDocument/2006/relationships/hyperlink" Target="http://multiculturalkidblogs.com/wp-content/uploads/2014/11/IMG_7267.jpg" TargetMode="External"/><Relationship Id="rId10" Type="http://schemas.openxmlformats.org/officeDocument/2006/relationships/image" Target="media/image3.jpeg"/><Relationship Id="rId19" Type="http://schemas.openxmlformats.org/officeDocument/2006/relationships/hyperlink" Target="http://multiculturalkidblogs.com/wp-content/uploads/2014/11/Quill-Craft-Collage-3.jpg" TargetMode="External"/><Relationship Id="rId4" Type="http://schemas.openxmlformats.org/officeDocument/2006/relationships/webSettings" Target="webSettings.xml"/><Relationship Id="rId9" Type="http://schemas.openxmlformats.org/officeDocument/2006/relationships/hyperlink" Target="http://multiculturalkidblogs.com/wp-content/uploads/2014/11/IMG_6267.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2016</dc:creator>
  <cp:lastModifiedBy>Dell 2016</cp:lastModifiedBy>
  <cp:revision>1</cp:revision>
  <cp:lastPrinted>2016-09-02T13:38:00Z</cp:lastPrinted>
  <dcterms:created xsi:type="dcterms:W3CDTF">2016-09-02T13:05:00Z</dcterms:created>
  <dcterms:modified xsi:type="dcterms:W3CDTF">2016-09-02T13:57:00Z</dcterms:modified>
</cp:coreProperties>
</file>